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A52E00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166" w:type="dxa"/>
        <w:jc w:val="center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1135"/>
        <w:gridCol w:w="3184"/>
        <w:gridCol w:w="698"/>
        <w:gridCol w:w="709"/>
        <w:gridCol w:w="1145"/>
        <w:gridCol w:w="1265"/>
        <w:gridCol w:w="1387"/>
      </w:tblGrid>
      <w:tr w:rsidR="00B6351D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13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3184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2A6096" w:rsidRPr="0060263B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A6096" w:rsidRDefault="002A609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135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3184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Φ136.5mm*2660mm  材质：诺美克斯</w:t>
            </w:r>
          </w:p>
        </w:tc>
        <w:tc>
          <w:tcPr>
            <w:tcW w:w="698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500</w:t>
            </w:r>
          </w:p>
        </w:tc>
        <w:tc>
          <w:tcPr>
            <w:tcW w:w="1145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A6096" w:rsidRPr="00510AB9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A6096" w:rsidRPr="002A6096" w:rsidRDefault="002A6096" w:rsidP="0018398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二炭成型</w:t>
            </w:r>
          </w:p>
        </w:tc>
      </w:tr>
      <w:tr w:rsidR="002A6096" w:rsidRPr="0060263B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A6096" w:rsidRDefault="002A6096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135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3184" w:type="dxa"/>
            <w:vAlign w:val="center"/>
          </w:tcPr>
          <w:p w:rsidR="002A6096" w:rsidRPr="002A6096" w:rsidRDefault="002A6096" w:rsidP="002A6096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Φ135mm*2620mm  材质：涤纶针刺毯  耐高温130℃</w:t>
            </w:r>
          </w:p>
        </w:tc>
        <w:tc>
          <w:tcPr>
            <w:tcW w:w="698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550</w:t>
            </w:r>
          </w:p>
        </w:tc>
        <w:tc>
          <w:tcPr>
            <w:tcW w:w="1145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A6096" w:rsidRPr="00510AB9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A6096" w:rsidRPr="002A6096" w:rsidRDefault="002A6096" w:rsidP="0018398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一铝辅助</w:t>
            </w:r>
          </w:p>
        </w:tc>
      </w:tr>
      <w:tr w:rsidR="002A6096" w:rsidRPr="0060263B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2A6096" w:rsidRDefault="002A6096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135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3184" w:type="dxa"/>
            <w:vAlign w:val="center"/>
          </w:tcPr>
          <w:p w:rsidR="002A6096" w:rsidRDefault="002A6096" w:rsidP="002A6096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Φ160mm*4000mm 材质 诺梅克斯 </w:t>
            </w:r>
          </w:p>
          <w:p w:rsidR="002A6096" w:rsidRPr="002A6096" w:rsidRDefault="002A6096" w:rsidP="002A6096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耐高温280℃</w:t>
            </w:r>
          </w:p>
        </w:tc>
        <w:tc>
          <w:tcPr>
            <w:tcW w:w="698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50</w:t>
            </w:r>
          </w:p>
        </w:tc>
        <w:tc>
          <w:tcPr>
            <w:tcW w:w="1145" w:type="dxa"/>
            <w:vAlign w:val="center"/>
          </w:tcPr>
          <w:p w:rsidR="002A6096" w:rsidRPr="002A6096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A6096" w:rsidRPr="00510AB9" w:rsidRDefault="002A6096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A6096" w:rsidRPr="002A6096" w:rsidRDefault="002A6096" w:rsidP="0018398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石墨车间</w:t>
            </w:r>
          </w:p>
        </w:tc>
      </w:tr>
      <w:tr w:rsidR="00D4551B" w:rsidRPr="0060263B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D4551B" w:rsidRDefault="00D4551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135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3184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Φ160*6000mm 复合针刺毯</w:t>
            </w:r>
          </w:p>
        </w:tc>
        <w:tc>
          <w:tcPr>
            <w:tcW w:w="698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400</w:t>
            </w:r>
          </w:p>
        </w:tc>
        <w:tc>
          <w:tcPr>
            <w:tcW w:w="1145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D4551B" w:rsidRPr="00510AB9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</w:tr>
      <w:tr w:rsidR="00D4551B" w:rsidRPr="0060263B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D4551B" w:rsidRDefault="00D4551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135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3184" w:type="dxa"/>
            <w:vAlign w:val="center"/>
          </w:tcPr>
          <w:p w:rsidR="00D4551B" w:rsidRDefault="00D4551B" w:rsidP="0034281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0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0"/>
                <w:szCs w:val="21"/>
              </w:rPr>
              <w:t xml:space="preserve">Φ131.6*2450mm 涤纶针 刺毡550g/㎡ 材质：涤纶/涤纶长丝基布 </w:t>
            </w:r>
          </w:p>
          <w:p w:rsidR="00D4551B" w:rsidRPr="002A6096" w:rsidRDefault="00D4551B" w:rsidP="0034281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0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0"/>
                <w:szCs w:val="21"/>
              </w:rPr>
              <w:t>厚度：1.75mm 透气量：16m3/m2/min 使用温度：不小于150°C</w:t>
            </w:r>
          </w:p>
        </w:tc>
        <w:tc>
          <w:tcPr>
            <w:tcW w:w="698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1000</w:t>
            </w:r>
          </w:p>
        </w:tc>
        <w:tc>
          <w:tcPr>
            <w:tcW w:w="1145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D4551B" w:rsidRPr="00510AB9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二铝辅助</w:t>
            </w:r>
          </w:p>
        </w:tc>
      </w:tr>
      <w:tr w:rsidR="00D4551B" w:rsidRPr="0060263B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D4551B" w:rsidRDefault="00D4551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135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3184" w:type="dxa"/>
            <w:vAlign w:val="center"/>
          </w:tcPr>
          <w:p w:rsidR="00D4551B" w:rsidRDefault="00D4551B" w:rsidP="0034281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76*1100mm 涤纶针刺毡550g/㎡</w:t>
            </w:r>
          </w:p>
          <w:p w:rsidR="00D4551B" w:rsidRPr="002A6096" w:rsidRDefault="00D4551B" w:rsidP="0034281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耐温120℃</w:t>
            </w:r>
          </w:p>
        </w:tc>
        <w:tc>
          <w:tcPr>
            <w:tcW w:w="698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9000</w:t>
            </w:r>
          </w:p>
        </w:tc>
        <w:tc>
          <w:tcPr>
            <w:tcW w:w="1145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D4551B" w:rsidRPr="00510AB9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4551B" w:rsidRPr="002A6096" w:rsidRDefault="00D4551B" w:rsidP="00342819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二铝净化</w:t>
            </w:r>
          </w:p>
        </w:tc>
      </w:tr>
      <w:tr w:rsidR="00D4551B" w:rsidRPr="0060263B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D4551B" w:rsidRDefault="00D4551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135" w:type="dxa"/>
            <w:vAlign w:val="center"/>
          </w:tcPr>
          <w:p w:rsidR="00D4551B" w:rsidRPr="002A6096" w:rsidRDefault="00D4551B" w:rsidP="0093701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龙骨</w:t>
            </w:r>
          </w:p>
        </w:tc>
        <w:tc>
          <w:tcPr>
            <w:tcW w:w="3184" w:type="dxa"/>
            <w:vAlign w:val="center"/>
          </w:tcPr>
          <w:p w:rsidR="00D4551B" w:rsidRDefault="00D4551B" w:rsidP="00937017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Φ155mm*3950mm 材质Q235 </w:t>
            </w:r>
          </w:p>
          <w:p w:rsidR="00D4551B" w:rsidRPr="002A6096" w:rsidRDefault="00D4551B" w:rsidP="00937017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有机硅喷涂 16根筋 丝径3.5mm</w:t>
            </w:r>
          </w:p>
        </w:tc>
        <w:tc>
          <w:tcPr>
            <w:tcW w:w="698" w:type="dxa"/>
            <w:vAlign w:val="center"/>
          </w:tcPr>
          <w:p w:rsidR="00D4551B" w:rsidRPr="002A6096" w:rsidRDefault="00D4551B" w:rsidP="0093701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件</w:t>
            </w:r>
          </w:p>
        </w:tc>
        <w:tc>
          <w:tcPr>
            <w:tcW w:w="709" w:type="dxa"/>
            <w:vAlign w:val="center"/>
          </w:tcPr>
          <w:p w:rsidR="00D4551B" w:rsidRPr="002A6096" w:rsidRDefault="00D4551B" w:rsidP="0093701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50</w:t>
            </w:r>
          </w:p>
        </w:tc>
        <w:tc>
          <w:tcPr>
            <w:tcW w:w="1145" w:type="dxa"/>
            <w:vAlign w:val="center"/>
          </w:tcPr>
          <w:p w:rsidR="00D4551B" w:rsidRPr="002A6096" w:rsidRDefault="00D4551B" w:rsidP="0093701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D4551B" w:rsidRPr="00510AB9" w:rsidRDefault="00D4551B" w:rsidP="0093701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4551B" w:rsidRPr="002A6096" w:rsidRDefault="00D4551B" w:rsidP="0093701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石墨车间</w:t>
            </w:r>
          </w:p>
        </w:tc>
      </w:tr>
      <w:tr w:rsidR="00D4551B" w:rsidRPr="0060263B" w:rsidTr="002A6096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D4551B" w:rsidRDefault="00D4551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135" w:type="dxa"/>
            <w:vAlign w:val="center"/>
          </w:tcPr>
          <w:p w:rsidR="00D4551B" w:rsidRPr="002A6096" w:rsidRDefault="00D4551B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不锈钢滤笼</w:t>
            </w:r>
          </w:p>
        </w:tc>
        <w:tc>
          <w:tcPr>
            <w:tcW w:w="3184" w:type="dxa"/>
            <w:vAlign w:val="center"/>
          </w:tcPr>
          <w:p w:rsidR="00D4551B" w:rsidRDefault="00D4551B" w:rsidP="002A6096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Φ144mm*5950mm   材质：316L  </w:t>
            </w:r>
          </w:p>
          <w:p w:rsidR="00D4551B" w:rsidRPr="002A6096" w:rsidRDefault="00D4551B" w:rsidP="002A6096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带喇叭碗</w:t>
            </w:r>
          </w:p>
        </w:tc>
        <w:tc>
          <w:tcPr>
            <w:tcW w:w="698" w:type="dxa"/>
            <w:vAlign w:val="center"/>
          </w:tcPr>
          <w:p w:rsidR="00D4551B" w:rsidRPr="002A6096" w:rsidRDefault="00D4551B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D4551B" w:rsidRPr="002A6096" w:rsidRDefault="00D4551B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400</w:t>
            </w:r>
          </w:p>
        </w:tc>
        <w:tc>
          <w:tcPr>
            <w:tcW w:w="1145" w:type="dxa"/>
            <w:vAlign w:val="center"/>
          </w:tcPr>
          <w:p w:rsidR="00D4551B" w:rsidRPr="002A6096" w:rsidRDefault="00D4551B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D4551B" w:rsidRPr="00510AB9" w:rsidRDefault="00D4551B" w:rsidP="002A6096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D4551B" w:rsidRPr="002A6096" w:rsidRDefault="00D4551B" w:rsidP="00183987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A6096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</w:tr>
      <w:tr w:rsidR="00D4551B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D4551B" w:rsidRDefault="00D4551B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D4551B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D4551B" w:rsidRDefault="00D4551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AC1E36" w:rsidRDefault="00AC1E36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2715B3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2A6096">
        <w:rPr>
          <w:rFonts w:asciiTheme="minorEastAsia" w:eastAsiaTheme="minorEastAsia" w:hAnsiTheme="minorEastAsia" w:hint="eastAsia"/>
          <w:sz w:val="24"/>
        </w:rPr>
        <w:t>8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A52E00">
        <w:rPr>
          <w:rFonts w:asciiTheme="minorEastAsia" w:eastAsiaTheme="minorEastAsia" w:hAnsiTheme="minorEastAsia" w:hint="eastAsia"/>
          <w:sz w:val="24"/>
        </w:rPr>
        <w:t>5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8B7" w:rsidRDefault="006538B7" w:rsidP="00B6351D">
      <w:r>
        <w:separator/>
      </w:r>
    </w:p>
  </w:endnote>
  <w:endnote w:type="continuationSeparator" w:id="1">
    <w:p w:rsidR="006538B7" w:rsidRDefault="006538B7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8B7" w:rsidRDefault="006538B7" w:rsidP="00B6351D">
      <w:r>
        <w:separator/>
      </w:r>
    </w:p>
  </w:footnote>
  <w:footnote w:type="continuationSeparator" w:id="1">
    <w:p w:rsidR="006538B7" w:rsidRDefault="006538B7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5325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1659"/>
    <w:rsid w:val="0001490C"/>
    <w:rsid w:val="0001517F"/>
    <w:rsid w:val="00016147"/>
    <w:rsid w:val="00016A93"/>
    <w:rsid w:val="000219D5"/>
    <w:rsid w:val="000273EC"/>
    <w:rsid w:val="00030A6B"/>
    <w:rsid w:val="00030BF2"/>
    <w:rsid w:val="00031EB4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04F4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0C91"/>
    <w:rsid w:val="00112D27"/>
    <w:rsid w:val="00134B54"/>
    <w:rsid w:val="00141842"/>
    <w:rsid w:val="00150475"/>
    <w:rsid w:val="00152E2A"/>
    <w:rsid w:val="00153985"/>
    <w:rsid w:val="00154699"/>
    <w:rsid w:val="00161614"/>
    <w:rsid w:val="00164931"/>
    <w:rsid w:val="00172E1D"/>
    <w:rsid w:val="001732F5"/>
    <w:rsid w:val="00177B95"/>
    <w:rsid w:val="00181B48"/>
    <w:rsid w:val="00183407"/>
    <w:rsid w:val="001835A0"/>
    <w:rsid w:val="0018740A"/>
    <w:rsid w:val="0019121B"/>
    <w:rsid w:val="00192A6F"/>
    <w:rsid w:val="00192AE4"/>
    <w:rsid w:val="00197C3E"/>
    <w:rsid w:val="001A0E4A"/>
    <w:rsid w:val="001A7028"/>
    <w:rsid w:val="001B0EEC"/>
    <w:rsid w:val="001B321D"/>
    <w:rsid w:val="001B366B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4032"/>
    <w:rsid w:val="00245182"/>
    <w:rsid w:val="00251454"/>
    <w:rsid w:val="002562D8"/>
    <w:rsid w:val="00256FCD"/>
    <w:rsid w:val="00261963"/>
    <w:rsid w:val="00267C73"/>
    <w:rsid w:val="002715B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A6096"/>
    <w:rsid w:val="002B5FD3"/>
    <w:rsid w:val="002C534F"/>
    <w:rsid w:val="002D3EEB"/>
    <w:rsid w:val="002D7C73"/>
    <w:rsid w:val="002E069C"/>
    <w:rsid w:val="002E082F"/>
    <w:rsid w:val="002E0CA6"/>
    <w:rsid w:val="002F0F04"/>
    <w:rsid w:val="002F2CD1"/>
    <w:rsid w:val="002F55AB"/>
    <w:rsid w:val="00302E19"/>
    <w:rsid w:val="003034C7"/>
    <w:rsid w:val="00306CD5"/>
    <w:rsid w:val="00311337"/>
    <w:rsid w:val="0031331D"/>
    <w:rsid w:val="003146B4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7449F"/>
    <w:rsid w:val="00386F48"/>
    <w:rsid w:val="003930B2"/>
    <w:rsid w:val="003A454B"/>
    <w:rsid w:val="003B6B21"/>
    <w:rsid w:val="003C03DC"/>
    <w:rsid w:val="003C3688"/>
    <w:rsid w:val="003C79D1"/>
    <w:rsid w:val="003D2531"/>
    <w:rsid w:val="003D26C2"/>
    <w:rsid w:val="003D4FC4"/>
    <w:rsid w:val="003E503D"/>
    <w:rsid w:val="00405100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4651D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545E"/>
    <w:rsid w:val="004A6DEE"/>
    <w:rsid w:val="004B6B1A"/>
    <w:rsid w:val="004C2BAA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0AB9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1821"/>
    <w:rsid w:val="00593E7B"/>
    <w:rsid w:val="00595DB7"/>
    <w:rsid w:val="005A2684"/>
    <w:rsid w:val="005A38E5"/>
    <w:rsid w:val="005A7B5C"/>
    <w:rsid w:val="005B0BD4"/>
    <w:rsid w:val="005B6149"/>
    <w:rsid w:val="005C63FD"/>
    <w:rsid w:val="005D7892"/>
    <w:rsid w:val="005F3644"/>
    <w:rsid w:val="005F7CBD"/>
    <w:rsid w:val="0060263B"/>
    <w:rsid w:val="00604BA3"/>
    <w:rsid w:val="0060726B"/>
    <w:rsid w:val="00623D21"/>
    <w:rsid w:val="00623F66"/>
    <w:rsid w:val="006314B6"/>
    <w:rsid w:val="0063169F"/>
    <w:rsid w:val="00634F4F"/>
    <w:rsid w:val="00637DAA"/>
    <w:rsid w:val="00641F8E"/>
    <w:rsid w:val="00643255"/>
    <w:rsid w:val="00644F16"/>
    <w:rsid w:val="00645D6C"/>
    <w:rsid w:val="00651FAB"/>
    <w:rsid w:val="006538B7"/>
    <w:rsid w:val="006550A4"/>
    <w:rsid w:val="00660B06"/>
    <w:rsid w:val="006634DF"/>
    <w:rsid w:val="006636AB"/>
    <w:rsid w:val="00667DCD"/>
    <w:rsid w:val="0067779A"/>
    <w:rsid w:val="0068021E"/>
    <w:rsid w:val="00680F6A"/>
    <w:rsid w:val="00687B12"/>
    <w:rsid w:val="0069076D"/>
    <w:rsid w:val="00691B9F"/>
    <w:rsid w:val="006A4141"/>
    <w:rsid w:val="006A5A6F"/>
    <w:rsid w:val="006B16E2"/>
    <w:rsid w:val="006B1EAA"/>
    <w:rsid w:val="006B40EB"/>
    <w:rsid w:val="006B70EF"/>
    <w:rsid w:val="006C1A66"/>
    <w:rsid w:val="006C2036"/>
    <w:rsid w:val="006C2A12"/>
    <w:rsid w:val="006C6AF7"/>
    <w:rsid w:val="006D6704"/>
    <w:rsid w:val="006D7710"/>
    <w:rsid w:val="006E1157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04D3"/>
    <w:rsid w:val="00765AFA"/>
    <w:rsid w:val="0076682C"/>
    <w:rsid w:val="00773E67"/>
    <w:rsid w:val="00773F09"/>
    <w:rsid w:val="00780CF4"/>
    <w:rsid w:val="00781DA7"/>
    <w:rsid w:val="007A08EF"/>
    <w:rsid w:val="007A420B"/>
    <w:rsid w:val="007A798C"/>
    <w:rsid w:val="007B04F9"/>
    <w:rsid w:val="007C6FE6"/>
    <w:rsid w:val="007D6B4D"/>
    <w:rsid w:val="007E03D0"/>
    <w:rsid w:val="007E6CAF"/>
    <w:rsid w:val="007F0705"/>
    <w:rsid w:val="008007C1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2B06"/>
    <w:rsid w:val="0095381F"/>
    <w:rsid w:val="00954931"/>
    <w:rsid w:val="00957FA5"/>
    <w:rsid w:val="00961261"/>
    <w:rsid w:val="00964DF3"/>
    <w:rsid w:val="00966031"/>
    <w:rsid w:val="00966B40"/>
    <w:rsid w:val="00966F53"/>
    <w:rsid w:val="0097244D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1B9"/>
    <w:rsid w:val="00A209B3"/>
    <w:rsid w:val="00A20CAC"/>
    <w:rsid w:val="00A21C93"/>
    <w:rsid w:val="00A22764"/>
    <w:rsid w:val="00A24DFC"/>
    <w:rsid w:val="00A2789C"/>
    <w:rsid w:val="00A42E50"/>
    <w:rsid w:val="00A46130"/>
    <w:rsid w:val="00A51109"/>
    <w:rsid w:val="00A52E00"/>
    <w:rsid w:val="00A530A3"/>
    <w:rsid w:val="00A61073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E36"/>
    <w:rsid w:val="00AC1FDC"/>
    <w:rsid w:val="00AC3FBC"/>
    <w:rsid w:val="00AC58F7"/>
    <w:rsid w:val="00AC5CF2"/>
    <w:rsid w:val="00AC6B3B"/>
    <w:rsid w:val="00AC7CAA"/>
    <w:rsid w:val="00AD438A"/>
    <w:rsid w:val="00AD5393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40375"/>
    <w:rsid w:val="00B42F60"/>
    <w:rsid w:val="00B512B7"/>
    <w:rsid w:val="00B6351D"/>
    <w:rsid w:val="00B7612F"/>
    <w:rsid w:val="00B81F13"/>
    <w:rsid w:val="00B843F9"/>
    <w:rsid w:val="00B902DB"/>
    <w:rsid w:val="00BA22DC"/>
    <w:rsid w:val="00BA78B3"/>
    <w:rsid w:val="00BB1E16"/>
    <w:rsid w:val="00BB6ED2"/>
    <w:rsid w:val="00BC0549"/>
    <w:rsid w:val="00BC0B8A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1BB9"/>
    <w:rsid w:val="00C04984"/>
    <w:rsid w:val="00C11868"/>
    <w:rsid w:val="00C16DB0"/>
    <w:rsid w:val="00C232A4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96A36"/>
    <w:rsid w:val="00CA14FA"/>
    <w:rsid w:val="00CB6E00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4551B"/>
    <w:rsid w:val="00D4575D"/>
    <w:rsid w:val="00D508A0"/>
    <w:rsid w:val="00D55AF7"/>
    <w:rsid w:val="00D62CD5"/>
    <w:rsid w:val="00D641AC"/>
    <w:rsid w:val="00D929FA"/>
    <w:rsid w:val="00D96759"/>
    <w:rsid w:val="00DA0702"/>
    <w:rsid w:val="00DA11B4"/>
    <w:rsid w:val="00DA206C"/>
    <w:rsid w:val="00DA69EC"/>
    <w:rsid w:val="00DC2020"/>
    <w:rsid w:val="00DC5F7B"/>
    <w:rsid w:val="00DD277B"/>
    <w:rsid w:val="00DD5221"/>
    <w:rsid w:val="00DD6C05"/>
    <w:rsid w:val="00DE13F6"/>
    <w:rsid w:val="00DE18F5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5AC"/>
    <w:rsid w:val="00E94F37"/>
    <w:rsid w:val="00E9767E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1F40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5BE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A573B"/>
    <w:rsid w:val="00FB1033"/>
    <w:rsid w:val="00FB402B"/>
    <w:rsid w:val="00FC20B1"/>
    <w:rsid w:val="00FC28B8"/>
    <w:rsid w:val="00FC2CA9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158</Words>
  <Characters>905</Characters>
  <Application>Microsoft Office Word</Application>
  <DocSecurity>0</DocSecurity>
  <Lines>7</Lines>
  <Paragraphs>2</Paragraphs>
  <ScaleCrop>false</ScaleCrop>
  <Company>China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119</cp:revision>
  <dcterms:created xsi:type="dcterms:W3CDTF">2016-04-07T08:31:00Z</dcterms:created>
  <dcterms:modified xsi:type="dcterms:W3CDTF">2021-07-29T08:49:00Z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